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16" w:rsidRPr="006C0B62" w:rsidRDefault="00402D4E" w:rsidP="00715F02">
      <w:pPr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10</w:t>
      </w:r>
      <w:r w:rsidR="00715F02" w:rsidRPr="006C0B62">
        <w:rPr>
          <w:rFonts w:ascii="Tahoma" w:hAnsi="Tahoma" w:cs="Tahoma"/>
          <w:i/>
        </w:rPr>
        <w:t>.0</w:t>
      </w:r>
      <w:r>
        <w:rPr>
          <w:rFonts w:ascii="Tahoma" w:hAnsi="Tahoma" w:cs="Tahoma"/>
          <w:i/>
        </w:rPr>
        <w:t>4</w:t>
      </w:r>
      <w:r w:rsidR="00715F02" w:rsidRPr="006C0B62">
        <w:rPr>
          <w:rFonts w:ascii="Tahoma" w:hAnsi="Tahoma" w:cs="Tahoma"/>
          <w:i/>
        </w:rPr>
        <w:t>.202</w:t>
      </w:r>
      <w:r w:rsidR="00676391" w:rsidRPr="006C0B62">
        <w:rPr>
          <w:rFonts w:ascii="Tahoma" w:hAnsi="Tahoma" w:cs="Tahoma"/>
          <w:i/>
        </w:rPr>
        <w:t>5</w:t>
      </w:r>
      <w:r w:rsidR="00715F02" w:rsidRPr="006C0B62">
        <w:rPr>
          <w:rFonts w:ascii="Tahoma" w:hAnsi="Tahoma" w:cs="Tahoma"/>
          <w:i/>
        </w:rPr>
        <w:t xml:space="preserve"> r. </w:t>
      </w:r>
      <w:r w:rsidR="00CE0216" w:rsidRPr="006C0B62">
        <w:rPr>
          <w:rFonts w:ascii="Tahoma" w:hAnsi="Tahoma" w:cs="Tahoma"/>
          <w:i/>
        </w:rPr>
        <w:t>Poznań</w:t>
      </w:r>
    </w:p>
    <w:p w:rsidR="00402D4E" w:rsidRDefault="004A1E72" w:rsidP="00402D4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10.2pt;height:96pt">
            <v:imagedata r:id="rId7" o:title="LTK_LOGO_czarny_poziom"/>
          </v:shape>
        </w:pict>
      </w:r>
    </w:p>
    <w:p w:rsidR="00402D4E" w:rsidRPr="004A1E72" w:rsidRDefault="00402D4E" w:rsidP="004A1E72">
      <w:pPr>
        <w:jc w:val="center"/>
        <w:rPr>
          <w:rFonts w:ascii="Tahoma" w:hAnsi="Tahoma" w:cs="Tahoma"/>
          <w:b/>
          <w:sz w:val="32"/>
          <w:szCs w:val="32"/>
        </w:rPr>
      </w:pPr>
      <w:r w:rsidRPr="004A1E72">
        <w:rPr>
          <w:rFonts w:ascii="Tahoma" w:hAnsi="Tahoma" w:cs="Tahoma"/>
          <w:b/>
          <w:sz w:val="32"/>
          <w:szCs w:val="32"/>
        </w:rPr>
        <w:t>Święto czytelników na Lubelszczyźnie. Lubelskie Targi Książki odbędą się od 28 do 30 listopada</w:t>
      </w:r>
    </w:p>
    <w:p w:rsidR="00402D4E" w:rsidRPr="004A1E72" w:rsidRDefault="00402D4E" w:rsidP="00402D4E">
      <w:pPr>
        <w:jc w:val="both"/>
        <w:rPr>
          <w:rFonts w:ascii="Tahoma" w:hAnsi="Tahoma" w:cs="Tahoma"/>
          <w:b/>
          <w:sz w:val="20"/>
          <w:szCs w:val="20"/>
        </w:rPr>
      </w:pPr>
      <w:r w:rsidRPr="004A1E72">
        <w:rPr>
          <w:rFonts w:ascii="Tahoma" w:hAnsi="Tahoma" w:cs="Tahoma"/>
          <w:b/>
          <w:sz w:val="20"/>
          <w:szCs w:val="20"/>
        </w:rPr>
        <w:t xml:space="preserve">Fani książki z Lubelszczyzny będą mieli swoje święto. Targi Lublin we współpracy z Grupą MTP, organizatorami największej imprezy książkowej w Polsce, stworzą wspólnie Lubelskie Targi Książki. Impreza odbędzie się jesienią w nowoczesnych wnętrza kompleksu targowego przy ul. Dworcowej. </w:t>
      </w:r>
    </w:p>
    <w:p w:rsidR="00402D4E" w:rsidRPr="004A1E72" w:rsidRDefault="00402D4E" w:rsidP="00402D4E">
      <w:pPr>
        <w:jc w:val="both"/>
        <w:rPr>
          <w:rFonts w:ascii="Tahoma" w:hAnsi="Tahoma" w:cs="Tahoma"/>
          <w:sz w:val="20"/>
          <w:szCs w:val="20"/>
        </w:rPr>
      </w:pPr>
      <w:r w:rsidRPr="004A1E72">
        <w:rPr>
          <w:rFonts w:ascii="Tahoma" w:hAnsi="Tahoma" w:cs="Tahoma"/>
          <w:sz w:val="20"/>
          <w:szCs w:val="20"/>
        </w:rPr>
        <w:t xml:space="preserve">Lublin to miasto z ogromnym potencjałem, które może poszczycić się przebogatą tradycją literacką. Jego mieszkańcy nieraz pokazywali, że są spragnieni wydarzeń kulturalnych i książkowych. </w:t>
      </w:r>
    </w:p>
    <w:p w:rsidR="00402D4E" w:rsidRPr="004A1E72" w:rsidRDefault="00402D4E" w:rsidP="00402D4E">
      <w:pPr>
        <w:jc w:val="both"/>
        <w:rPr>
          <w:rFonts w:ascii="Tahoma" w:hAnsi="Tahoma" w:cs="Tahoma"/>
          <w:sz w:val="20"/>
          <w:szCs w:val="20"/>
        </w:rPr>
      </w:pPr>
      <w:r w:rsidRPr="004A1E72">
        <w:rPr>
          <w:rFonts w:ascii="Tahoma" w:hAnsi="Tahoma" w:cs="Tahoma"/>
          <w:sz w:val="20"/>
          <w:szCs w:val="20"/>
        </w:rPr>
        <w:t xml:space="preserve">- Dlatego zdecydowaliśmy się zwrócić do </w:t>
      </w:r>
      <w:r w:rsidRPr="004A1E72">
        <w:rPr>
          <w:rFonts w:ascii="Tahoma" w:hAnsi="Tahoma" w:cs="Tahoma"/>
          <w:b/>
          <w:sz w:val="20"/>
          <w:szCs w:val="20"/>
        </w:rPr>
        <w:t>Targów Lublin</w:t>
      </w:r>
      <w:r w:rsidRPr="004A1E72">
        <w:rPr>
          <w:rFonts w:ascii="Tahoma" w:hAnsi="Tahoma" w:cs="Tahoma"/>
          <w:sz w:val="20"/>
          <w:szCs w:val="20"/>
        </w:rPr>
        <w:t xml:space="preserve"> z propozycją wspólnej organizacji imprezy, na jaką Lublin i jego mieszkańcy czekają i zasługują - mówi dyrektor </w:t>
      </w:r>
      <w:r w:rsidRPr="006922D6">
        <w:rPr>
          <w:rFonts w:ascii="Tahoma" w:hAnsi="Tahoma" w:cs="Tahoma"/>
          <w:b/>
          <w:sz w:val="20"/>
          <w:szCs w:val="20"/>
        </w:rPr>
        <w:t>Poznańskich Targów Książki</w:t>
      </w:r>
      <w:r w:rsidRPr="004A1E72">
        <w:rPr>
          <w:rFonts w:ascii="Tahoma" w:hAnsi="Tahoma" w:cs="Tahoma"/>
          <w:sz w:val="20"/>
          <w:szCs w:val="20"/>
        </w:rPr>
        <w:t xml:space="preserve">, Michał Dublaga. - Mamy ambicję stworzyć tu solidną imprezę targową z bogatą ofertą wydawniczą, spotkaniami autorskimi i rozbudowanym programem merytorycznym – dodaje. </w:t>
      </w:r>
      <w:bookmarkStart w:id="0" w:name="_GoBack"/>
      <w:bookmarkEnd w:id="0"/>
    </w:p>
    <w:p w:rsidR="00402D4E" w:rsidRPr="004A1E72" w:rsidRDefault="00402D4E" w:rsidP="00402D4E">
      <w:pPr>
        <w:jc w:val="both"/>
        <w:rPr>
          <w:rFonts w:ascii="Tahoma" w:hAnsi="Tahoma" w:cs="Tahoma"/>
          <w:sz w:val="20"/>
          <w:szCs w:val="20"/>
        </w:rPr>
      </w:pPr>
      <w:r w:rsidRPr="004A1E72">
        <w:rPr>
          <w:rFonts w:ascii="Tahoma" w:hAnsi="Tahoma" w:cs="Tahoma"/>
          <w:sz w:val="20"/>
          <w:szCs w:val="20"/>
        </w:rPr>
        <w:t xml:space="preserve">Szczegółowy plan imprezy jest jeszcze w przygotowaniu. Organizatorzy obiecują jednak, że na Lubelskich Targach Książki znajdą coś dla siebie mole książkowe w każdym wieku. Nie zabraknie Strefy Literatury Dziecięcej, warsztatów, debat o rynku książki oraz oczywiście spotkań ze znanymi autorami i autorkami. </w:t>
      </w:r>
    </w:p>
    <w:p w:rsidR="00402D4E" w:rsidRPr="004A1E72" w:rsidRDefault="00402D4E" w:rsidP="00402D4E">
      <w:pPr>
        <w:jc w:val="both"/>
        <w:rPr>
          <w:rFonts w:ascii="Tahoma" w:hAnsi="Tahoma" w:cs="Tahoma"/>
          <w:sz w:val="20"/>
          <w:szCs w:val="20"/>
        </w:rPr>
      </w:pPr>
      <w:r w:rsidRPr="004A1E72">
        <w:rPr>
          <w:rFonts w:ascii="Tahoma" w:hAnsi="Tahoma" w:cs="Tahoma"/>
          <w:sz w:val="20"/>
          <w:szCs w:val="20"/>
        </w:rPr>
        <w:t xml:space="preserve">Wydarzenie jest zaplanowane na ostatni weekend listopada. Taki termin to świetna okazja, by impreza miała charakter przedświątecznych targów, na których miłośnicy literatury będą mogli zaopatrzyć się w wyjątkowe książkowe prezenty na Mikołajki, czy Święta Bożego Narodzenia. </w:t>
      </w:r>
    </w:p>
    <w:p w:rsidR="00402D4E" w:rsidRPr="004A1E72" w:rsidRDefault="00402D4E" w:rsidP="00402D4E">
      <w:pPr>
        <w:jc w:val="both"/>
        <w:rPr>
          <w:rFonts w:ascii="Tahoma" w:hAnsi="Tahoma" w:cs="Tahoma"/>
          <w:sz w:val="20"/>
          <w:szCs w:val="20"/>
        </w:rPr>
      </w:pPr>
      <w:r w:rsidRPr="003D4A85">
        <w:rPr>
          <w:rFonts w:ascii="Tahoma" w:hAnsi="Tahoma" w:cs="Tahoma"/>
          <w:b/>
          <w:sz w:val="20"/>
          <w:szCs w:val="20"/>
        </w:rPr>
        <w:t>Lubelskie Targi Książki</w:t>
      </w:r>
      <w:r w:rsidRPr="004A1E72">
        <w:rPr>
          <w:rFonts w:ascii="Tahoma" w:hAnsi="Tahoma" w:cs="Tahoma"/>
          <w:sz w:val="20"/>
          <w:szCs w:val="20"/>
        </w:rPr>
        <w:t xml:space="preserve"> odbędą się od 28 do 30 listopada na terenie Targów Lublin. </w:t>
      </w:r>
    </w:p>
    <w:p w:rsidR="00B73969" w:rsidRPr="004A1E72" w:rsidRDefault="00402D4E" w:rsidP="00E74D6C">
      <w:pPr>
        <w:jc w:val="both"/>
        <w:rPr>
          <w:rFonts w:ascii="Tahoma" w:hAnsi="Tahoma" w:cs="Tahoma"/>
          <w:sz w:val="20"/>
          <w:szCs w:val="20"/>
        </w:rPr>
      </w:pPr>
      <w:r w:rsidRPr="004A1E72">
        <w:rPr>
          <w:rFonts w:ascii="Tahoma" w:hAnsi="Tahoma" w:cs="Tahoma"/>
          <w:sz w:val="20"/>
          <w:szCs w:val="20"/>
        </w:rPr>
        <w:t xml:space="preserve">Wkrótce można się spodziewać oferty dla wystawców. Natomiast bilety dla zwiedzających na tę imprezę będą dostępne na platformie biletowej ToBilet.pl już od czerwca. </w:t>
      </w:r>
    </w:p>
    <w:p w:rsidR="00E74D6C" w:rsidRPr="004A1E72" w:rsidRDefault="00E74D6C" w:rsidP="00E74D6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A1E72">
        <w:rPr>
          <w:rFonts w:ascii="Tahoma" w:hAnsi="Tahoma" w:cs="Tahoma"/>
          <w:b/>
          <w:bCs/>
          <w:color w:val="000000"/>
          <w:sz w:val="20"/>
          <w:szCs w:val="20"/>
        </w:rPr>
        <w:t>Informacje porządkowe</w:t>
      </w:r>
    </w:p>
    <w:p w:rsidR="00E74D6C" w:rsidRPr="004A1E72" w:rsidRDefault="00402D4E" w:rsidP="00E74D6C">
      <w:pPr>
        <w:pStyle w:val="NormalnyWeb"/>
        <w:spacing w:before="200" w:beforeAutospacing="0" w:after="200" w:afterAutospacing="0"/>
        <w:jc w:val="both"/>
        <w:rPr>
          <w:rFonts w:ascii="Tahoma" w:hAnsi="Tahoma" w:cs="Tahoma"/>
          <w:sz w:val="20"/>
          <w:szCs w:val="20"/>
        </w:rPr>
      </w:pPr>
      <w:r w:rsidRPr="004A1E72">
        <w:rPr>
          <w:rFonts w:ascii="Tahoma" w:hAnsi="Tahoma" w:cs="Tahoma"/>
          <w:b/>
          <w:bCs/>
          <w:color w:val="000000"/>
          <w:sz w:val="20"/>
          <w:szCs w:val="20"/>
        </w:rPr>
        <w:t>Data</w:t>
      </w:r>
      <w:r w:rsidR="00E74D6C" w:rsidRPr="004A1E72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Pr="004A1E72">
        <w:rPr>
          <w:rFonts w:ascii="Tahoma" w:hAnsi="Tahoma" w:cs="Tahoma"/>
          <w:color w:val="000000"/>
          <w:sz w:val="20"/>
          <w:szCs w:val="20"/>
        </w:rPr>
        <w:t>28-30 listopada 2025</w:t>
      </w:r>
    </w:p>
    <w:p w:rsidR="00E74D6C" w:rsidRPr="004A1E72" w:rsidRDefault="00E74D6C" w:rsidP="00E74D6C">
      <w:pPr>
        <w:pStyle w:val="NormalnyWeb"/>
        <w:spacing w:before="200" w:beforeAutospacing="0" w:after="200" w:afterAutospacing="0"/>
        <w:jc w:val="both"/>
        <w:rPr>
          <w:rFonts w:ascii="Tahoma" w:hAnsi="Tahoma" w:cs="Tahoma"/>
          <w:sz w:val="20"/>
          <w:szCs w:val="20"/>
        </w:rPr>
      </w:pPr>
      <w:r w:rsidRPr="004A1E72">
        <w:rPr>
          <w:rFonts w:ascii="Tahoma" w:hAnsi="Tahoma" w:cs="Tahoma"/>
          <w:b/>
          <w:bCs/>
          <w:color w:val="000000"/>
          <w:sz w:val="20"/>
          <w:szCs w:val="20"/>
        </w:rPr>
        <w:t xml:space="preserve">Lokalizacja: </w:t>
      </w:r>
      <w:r w:rsidR="00402D4E" w:rsidRPr="004A1E72">
        <w:rPr>
          <w:rFonts w:ascii="Tahoma" w:hAnsi="Tahoma" w:cs="Tahoma"/>
          <w:color w:val="000000"/>
          <w:sz w:val="20"/>
          <w:szCs w:val="20"/>
        </w:rPr>
        <w:t>Targi Lublin, ulica Dworcowa 11, 20-406 Lublin</w:t>
      </w:r>
    </w:p>
    <w:sectPr w:rsidR="00E74D6C" w:rsidRPr="004A1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40" w:rsidRDefault="00A11C40" w:rsidP="00F80242">
      <w:pPr>
        <w:spacing w:after="0" w:line="240" w:lineRule="auto"/>
      </w:pPr>
      <w:r>
        <w:separator/>
      </w:r>
    </w:p>
  </w:endnote>
  <w:endnote w:type="continuationSeparator" w:id="0">
    <w:p w:rsidR="00A11C40" w:rsidRDefault="00A11C40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40" w:rsidRDefault="00A11C40" w:rsidP="00F80242">
      <w:pPr>
        <w:spacing w:after="0" w:line="240" w:lineRule="auto"/>
      </w:pPr>
      <w:r>
        <w:separator/>
      </w:r>
    </w:p>
  </w:footnote>
  <w:footnote w:type="continuationSeparator" w:id="0">
    <w:p w:rsidR="00A11C40" w:rsidRDefault="00A11C40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8587" cy="10665458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7" cy="10665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7198B"/>
    <w:multiLevelType w:val="hybridMultilevel"/>
    <w:tmpl w:val="2BA01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8268B"/>
    <w:multiLevelType w:val="hybridMultilevel"/>
    <w:tmpl w:val="926A6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14853"/>
    <w:rsid w:val="000F46E6"/>
    <w:rsid w:val="00127A27"/>
    <w:rsid w:val="00142599"/>
    <w:rsid w:val="0015463B"/>
    <w:rsid w:val="00157155"/>
    <w:rsid w:val="00162FE6"/>
    <w:rsid w:val="00186784"/>
    <w:rsid w:val="001D3CA1"/>
    <w:rsid w:val="00214640"/>
    <w:rsid w:val="00217547"/>
    <w:rsid w:val="00274136"/>
    <w:rsid w:val="0028076F"/>
    <w:rsid w:val="002A1B84"/>
    <w:rsid w:val="00361647"/>
    <w:rsid w:val="003B2C93"/>
    <w:rsid w:val="003D4A85"/>
    <w:rsid w:val="003E3F16"/>
    <w:rsid w:val="00402D4E"/>
    <w:rsid w:val="004325C0"/>
    <w:rsid w:val="00453338"/>
    <w:rsid w:val="004A1E72"/>
    <w:rsid w:val="004D30F0"/>
    <w:rsid w:val="00535FC8"/>
    <w:rsid w:val="00551BC5"/>
    <w:rsid w:val="005B542A"/>
    <w:rsid w:val="005F38C3"/>
    <w:rsid w:val="005F3BB4"/>
    <w:rsid w:val="005F7204"/>
    <w:rsid w:val="00652446"/>
    <w:rsid w:val="00666648"/>
    <w:rsid w:val="00676391"/>
    <w:rsid w:val="006922D6"/>
    <w:rsid w:val="006A5E3A"/>
    <w:rsid w:val="006C0B62"/>
    <w:rsid w:val="006C1695"/>
    <w:rsid w:val="006D73B5"/>
    <w:rsid w:val="006E494D"/>
    <w:rsid w:val="00715F02"/>
    <w:rsid w:val="007350B0"/>
    <w:rsid w:val="00776FA1"/>
    <w:rsid w:val="007A69C0"/>
    <w:rsid w:val="008C0C4E"/>
    <w:rsid w:val="008E7407"/>
    <w:rsid w:val="0090085F"/>
    <w:rsid w:val="0091305B"/>
    <w:rsid w:val="00935258"/>
    <w:rsid w:val="009644F1"/>
    <w:rsid w:val="009D0572"/>
    <w:rsid w:val="009F5CAF"/>
    <w:rsid w:val="00A11C40"/>
    <w:rsid w:val="00A73527"/>
    <w:rsid w:val="00AC4B9D"/>
    <w:rsid w:val="00B0756D"/>
    <w:rsid w:val="00B30616"/>
    <w:rsid w:val="00B73969"/>
    <w:rsid w:val="00B95A7A"/>
    <w:rsid w:val="00BA1335"/>
    <w:rsid w:val="00BB49F1"/>
    <w:rsid w:val="00C04F77"/>
    <w:rsid w:val="00C30381"/>
    <w:rsid w:val="00CE0216"/>
    <w:rsid w:val="00CE76D2"/>
    <w:rsid w:val="00D8246B"/>
    <w:rsid w:val="00D82D37"/>
    <w:rsid w:val="00DA1582"/>
    <w:rsid w:val="00DB525B"/>
    <w:rsid w:val="00DF12BF"/>
    <w:rsid w:val="00E078EC"/>
    <w:rsid w:val="00E70DDF"/>
    <w:rsid w:val="00E74D6C"/>
    <w:rsid w:val="00EF2824"/>
    <w:rsid w:val="00EF4220"/>
    <w:rsid w:val="00F10443"/>
    <w:rsid w:val="00F57FE5"/>
    <w:rsid w:val="00F61077"/>
    <w:rsid w:val="00F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F40104"/>
  <w15:docId w15:val="{E3C3B227-AFA8-43D0-902E-2DA37270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9C0"/>
  </w:style>
  <w:style w:type="paragraph" w:styleId="Nagwek1">
    <w:name w:val="heading 1"/>
    <w:basedOn w:val="Normalny"/>
    <w:next w:val="Normalny"/>
    <w:link w:val="Nagwek1Znak"/>
    <w:uiPriority w:val="9"/>
    <w:qFormat/>
    <w:rsid w:val="008E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A6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0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customStyle="1" w:styleId="Nagwek2Znak">
    <w:name w:val="Nagłówek 2 Znak"/>
    <w:basedOn w:val="Domylnaczcionkaakapitu"/>
    <w:link w:val="Nagwek2"/>
    <w:uiPriority w:val="9"/>
    <w:rsid w:val="007A69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5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15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1582"/>
    <w:rPr>
      <w:b/>
      <w:bCs/>
    </w:rPr>
  </w:style>
  <w:style w:type="paragraph" w:styleId="NormalnyWeb">
    <w:name w:val="Normal (Web)"/>
    <w:basedOn w:val="Normalny"/>
    <w:uiPriority w:val="99"/>
    <w:unhideWhenUsed/>
    <w:rsid w:val="0071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7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0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Mateusz Witczak</cp:lastModifiedBy>
  <cp:revision>6</cp:revision>
  <dcterms:created xsi:type="dcterms:W3CDTF">2025-04-10T11:53:00Z</dcterms:created>
  <dcterms:modified xsi:type="dcterms:W3CDTF">2025-04-10T12:40:00Z</dcterms:modified>
</cp:coreProperties>
</file>